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694"/>
        <w:gridCol w:w="3101"/>
        <w:gridCol w:w="1207"/>
        <w:gridCol w:w="900"/>
        <w:gridCol w:w="900"/>
        <w:gridCol w:w="899"/>
        <w:gridCol w:w="1073"/>
      </w:tblGrid>
      <w:tr w:rsidR="002F1327" w:rsidRPr="00B95A4C" w:rsidTr="009A2601">
        <w:trPr>
          <w:trHeight w:val="2144"/>
        </w:trPr>
        <w:tc>
          <w:tcPr>
            <w:tcW w:w="2694" w:type="dxa"/>
            <w:shd w:val="clear" w:color="auto" w:fill="auto"/>
          </w:tcPr>
          <w:p w:rsidR="00DF6AF0" w:rsidRPr="000A3F28" w:rsidRDefault="000A3F28" w:rsidP="000A3F28">
            <w:pPr>
              <w:pStyle w:val="CoversheetTitle"/>
              <w:rPr>
                <w:sz w:val="28"/>
                <w:szCs w:val="28"/>
              </w:rPr>
            </w:pPr>
            <w:bookmarkStart w:id="0" w:name="_GoBack"/>
            <w:bookmarkEnd w:id="0"/>
            <w:r w:rsidRPr="000A3F28">
              <w:rPr>
                <w:sz w:val="28"/>
                <w:szCs w:val="28"/>
              </w:rPr>
              <w:t>A</w:t>
            </w:r>
            <w:r w:rsidR="00DF6AF0" w:rsidRPr="000A3F28">
              <w:rPr>
                <w:sz w:val="28"/>
                <w:szCs w:val="28"/>
              </w:rPr>
              <w:t>pplication Form</w:t>
            </w:r>
          </w:p>
          <w:p w:rsidR="00784715" w:rsidRPr="00870788" w:rsidRDefault="002B3C5E" w:rsidP="009A2601">
            <w:pPr>
              <w:pStyle w:val="TableHeading"/>
              <w:rPr>
                <w:rFonts w:ascii="Verdana" w:hAnsi="Verdana"/>
                <w:b w:val="0"/>
                <w:sz w:val="28"/>
                <w:szCs w:val="28"/>
              </w:rPr>
            </w:pPr>
            <w:r>
              <w:rPr>
                <w:rFonts w:ascii="Verdana" w:hAnsi="Verdana"/>
                <w:b w:val="0"/>
                <w:sz w:val="28"/>
                <w:szCs w:val="28"/>
              </w:rPr>
              <w:t xml:space="preserve">Position </w:t>
            </w:r>
            <w:r w:rsidR="00A64E90" w:rsidRPr="00393DAA">
              <w:rPr>
                <w:rFonts w:ascii="Verdana" w:hAnsi="Verdana"/>
                <w:b w:val="0"/>
                <w:sz w:val="28"/>
                <w:szCs w:val="28"/>
              </w:rPr>
              <w:t>applied</w:t>
            </w:r>
            <w:r>
              <w:rPr>
                <w:rFonts w:ascii="Verdana" w:hAnsi="Verdana"/>
                <w:b w:val="0"/>
                <w:sz w:val="28"/>
                <w:szCs w:val="28"/>
              </w:rPr>
              <w:t xml:space="preserve"> </w:t>
            </w:r>
            <w:r w:rsidR="00A64E90" w:rsidRPr="00393DAA">
              <w:rPr>
                <w:rFonts w:ascii="Verdana" w:hAnsi="Verdana"/>
                <w:b w:val="0"/>
                <w:sz w:val="28"/>
                <w:szCs w:val="28"/>
              </w:rPr>
              <w:t>for</w:t>
            </w:r>
            <w:r w:rsidR="00870788">
              <w:rPr>
                <w:rFonts w:ascii="Verdana" w:hAnsi="Verdana"/>
                <w:b w:val="0"/>
                <w:sz w:val="28"/>
                <w:szCs w:val="28"/>
              </w:rPr>
              <w:t xml:space="preserve">: </w:t>
            </w:r>
            <w:r w:rsidR="00276805">
              <w:rPr>
                <w:rFonts w:ascii="Verdana" w:hAnsi="Verdana"/>
                <w:sz w:val="28"/>
                <w:szCs w:val="28"/>
              </w:rPr>
              <w:t>Venue Technician</w:t>
            </w:r>
          </w:p>
          <w:p w:rsidR="00B6406A" w:rsidRPr="002368A6" w:rsidRDefault="00B6406A" w:rsidP="00B6406A">
            <w:pPr>
              <w:pStyle w:val="Tabletext"/>
              <w:rPr>
                <w:sz w:val="28"/>
                <w:szCs w:val="28"/>
              </w:rPr>
            </w:pPr>
          </w:p>
        </w:tc>
        <w:tc>
          <w:tcPr>
            <w:tcW w:w="8080" w:type="dxa"/>
            <w:gridSpan w:val="6"/>
            <w:shd w:val="clear" w:color="auto" w:fill="auto"/>
          </w:tcPr>
          <w:p w:rsidR="00A64E90" w:rsidRPr="000A3F28" w:rsidRDefault="001F684A" w:rsidP="00DF6AF0">
            <w:pPr>
              <w:jc w:val="right"/>
              <w:rPr>
                <w:rFonts w:ascii="Verdana" w:hAnsi="Verdana"/>
                <w:sz w:val="20"/>
              </w:rPr>
            </w:pPr>
            <w:r w:rsidRPr="000A3F28">
              <w:rPr>
                <w:noProof/>
                <w:lang w:eastAsia="en-GB"/>
              </w:rPr>
              <mc:AlternateContent>
                <mc:Choice Requires="wps">
                  <w:drawing>
                    <wp:anchor distT="0" distB="0" distL="114300" distR="114300" simplePos="0" relativeHeight="251656704" behindDoc="0" locked="0" layoutInCell="1" allowOverlap="1">
                      <wp:simplePos x="0" y="0"/>
                      <wp:positionH relativeFrom="column">
                        <wp:posOffset>708025</wp:posOffset>
                      </wp:positionH>
                      <wp:positionV relativeFrom="paragraph">
                        <wp:posOffset>36830</wp:posOffset>
                      </wp:positionV>
                      <wp:extent cx="3209925" cy="347980"/>
                      <wp:effectExtent l="9525" t="13335" r="952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75pt;margin-top:2.9pt;width:252.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r w:rsidRPr="000A3F28">
              <w:rPr>
                <w:noProof/>
                <w:lang w:eastAsia="en-GB"/>
              </w:rPr>
              <w:drawing>
                <wp:inline distT="0" distB="0" distL="0" distR="0">
                  <wp:extent cx="1514475" cy="1390650"/>
                  <wp:effectExtent l="0" t="0" r="9525" b="0"/>
                  <wp:docPr id="1"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90650"/>
                          </a:xfrm>
                          <a:prstGeom prst="rect">
                            <a:avLst/>
                          </a:prstGeom>
                          <a:noFill/>
                          <a:ln>
                            <a:noFill/>
                          </a:ln>
                        </pic:spPr>
                      </pic:pic>
                    </a:graphicData>
                  </a:graphic>
                </wp:inline>
              </w:drawing>
            </w:r>
          </w:p>
        </w:tc>
      </w:tr>
      <w:tr w:rsidR="008E15B2" w:rsidRPr="00B95A4C" w:rsidTr="009A2601">
        <w:tblPrEx>
          <w:tblBorders>
            <w:insideV w:val="single" w:sz="4" w:space="0" w:color="808080"/>
          </w:tblBorders>
        </w:tblPrEx>
        <w:trPr>
          <w:cantSplit/>
          <w:trHeight w:val="1219"/>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paying particular attention to the Employment History section and identifying any gaps .</w:t>
            </w:r>
          </w:p>
          <w:p w:rsidR="00EC3115" w:rsidRPr="000A3F28" w:rsidRDefault="00EC3115" w:rsidP="00EC3115">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r w:rsidR="002048AD" w:rsidRPr="000A3F28">
              <w:rPr>
                <w:rFonts w:cs="Arial"/>
                <w:sz w:val="16"/>
                <w:szCs w:val="16"/>
              </w:rPr>
              <w:br/>
            </w:r>
            <w:r w:rsidRPr="000A3F28">
              <w:rPr>
                <w:rStyle w:val="Bold"/>
                <w:rFonts w:ascii="Verdana" w:hAnsi="Verdana"/>
                <w:sz w:val="16"/>
                <w:szCs w:val="16"/>
              </w:rPr>
              <w:t>PLEASE USE BLACK INK.</w:t>
            </w:r>
          </w:p>
        </w:tc>
      </w:tr>
      <w:tr w:rsidR="002F1327" w:rsidRPr="00B95A4C" w:rsidTr="000A3F28">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0A3F28">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0A3F28">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0A3F28">
        <w:tblPrEx>
          <w:tblBorders>
            <w:insideV w:val="single" w:sz="4" w:space="0" w:color="808080"/>
          </w:tblBorders>
        </w:tblPrEx>
        <w:trPr>
          <w:cantSplit/>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0A3F28">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ess and Postcode:</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0A3F28">
        <w:tblPrEx>
          <w:tblBorders>
            <w:insideV w:val="single" w:sz="4" w:space="0" w:color="808080"/>
          </w:tblBorders>
        </w:tblPrEx>
        <w:trPr>
          <w:cantSplit/>
        </w:trPr>
        <w:tc>
          <w:tcPr>
            <w:tcW w:w="700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90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0977E0" w:rsidRPr="00B95A4C" w:rsidTr="009A2601">
        <w:tblPrEx>
          <w:tblBorders>
            <w:insideV w:val="single" w:sz="4" w:space="0" w:color="808080"/>
          </w:tblBorders>
        </w:tblPrEx>
        <w:trPr>
          <w:cantSplit/>
          <w:trHeight w:val="686"/>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2F1327" w:rsidRPr="00B95A4C" w:rsidTr="000A3F28">
        <w:tblPrEx>
          <w:tblBorders>
            <w:insideV w:val="single" w:sz="4" w:space="0" w:color="808080"/>
          </w:tblBorders>
        </w:tblPrEx>
        <w:trPr>
          <w:cantSplit/>
        </w:trPr>
        <w:tc>
          <w:tcPr>
            <w:tcW w:w="7002" w:type="dxa"/>
            <w:gridSpan w:val="3"/>
            <w:shd w:val="clear" w:color="auto" w:fill="auto"/>
          </w:tcPr>
          <w:p w:rsidR="00897FFE" w:rsidRPr="00B95A4C" w:rsidRDefault="007B50DD" w:rsidP="009611FF">
            <w:pPr>
              <w:pStyle w:val="Tabletext"/>
              <w:rPr>
                <w:rFonts w:ascii="Verdana" w:hAnsi="Verdana"/>
                <w:sz w:val="20"/>
              </w:rPr>
            </w:pPr>
            <w:r w:rsidRPr="00B95A4C">
              <w:rPr>
                <w:rFonts w:ascii="Verdana" w:hAnsi="Verdana"/>
                <w:sz w:val="20"/>
              </w:rPr>
              <w:t>Do you have Qualified Teacher status?</w:t>
            </w:r>
          </w:p>
        </w:tc>
        <w:tc>
          <w:tcPr>
            <w:tcW w:w="900" w:type="dxa"/>
            <w:tcBorders>
              <w:right w:val="nil"/>
            </w:tcBorders>
          </w:tcPr>
          <w:p w:rsidR="000977E0" w:rsidRPr="00B95A4C" w:rsidRDefault="000977E0" w:rsidP="00B95A4C">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0977E0" w:rsidRPr="00B95A4C" w:rsidRDefault="000977E0" w:rsidP="000977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0977E0" w:rsidRPr="00B95A4C" w:rsidRDefault="000977E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0977E0" w:rsidRPr="00B95A4C" w:rsidRDefault="000977E0" w:rsidP="000977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2F1327" w:rsidRPr="00B95A4C" w:rsidTr="000A3F28">
        <w:tblPrEx>
          <w:tblBorders>
            <w:insideV w:val="single" w:sz="4" w:space="0" w:color="808080"/>
          </w:tblBorders>
        </w:tblPrEx>
        <w:trPr>
          <w:cantSplit/>
        </w:trPr>
        <w:tc>
          <w:tcPr>
            <w:tcW w:w="7002" w:type="dxa"/>
            <w:gridSpan w:val="3"/>
            <w:shd w:val="clear" w:color="auto" w:fill="auto"/>
          </w:tcPr>
          <w:p w:rsidR="002048AD" w:rsidRPr="00B95A4C" w:rsidRDefault="002048AD" w:rsidP="002048AD">
            <w:pPr>
              <w:pStyle w:val="Tabletext"/>
              <w:rPr>
                <w:rFonts w:ascii="Verdana" w:hAnsi="Verdana"/>
                <w:sz w:val="20"/>
              </w:rPr>
            </w:pPr>
            <w:r>
              <w:rPr>
                <w:rFonts w:ascii="Verdana" w:hAnsi="Verdana"/>
                <w:sz w:val="20"/>
              </w:rPr>
              <w:t>Did you qualify as a teacher after May 1999?</w:t>
            </w:r>
            <w:r w:rsidR="007F4BD7">
              <w:rPr>
                <w:rFonts w:ascii="Verdana" w:hAnsi="Verdana"/>
                <w:sz w:val="20"/>
              </w:rPr>
              <w:t xml:space="preserve">   </w:t>
            </w:r>
            <w:r>
              <w:rPr>
                <w:rFonts w:ascii="Verdana" w:hAnsi="Verdana"/>
                <w:sz w:val="20"/>
              </w:rPr>
              <w:t>If yes, in which School was induction completed?</w:t>
            </w:r>
          </w:p>
        </w:tc>
        <w:tc>
          <w:tcPr>
            <w:tcW w:w="90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2F1327" w:rsidRPr="00B95A4C" w:rsidTr="000A3F28">
        <w:tblPrEx>
          <w:tblBorders>
            <w:insideV w:val="single" w:sz="4" w:space="0" w:color="808080"/>
          </w:tblBorders>
        </w:tblPrEx>
        <w:trPr>
          <w:cantSplit/>
        </w:trPr>
        <w:tc>
          <w:tcPr>
            <w:tcW w:w="7002" w:type="dxa"/>
            <w:gridSpan w:val="3"/>
            <w:shd w:val="clear" w:color="auto" w:fill="auto"/>
          </w:tcPr>
          <w:p w:rsidR="002048AD" w:rsidRDefault="002048AD" w:rsidP="009611FF">
            <w:pPr>
              <w:pStyle w:val="Tabletext"/>
              <w:rPr>
                <w:rFonts w:ascii="Verdana" w:hAnsi="Verdana"/>
                <w:sz w:val="20"/>
              </w:rPr>
            </w:pPr>
            <w:r>
              <w:rPr>
                <w:rFonts w:ascii="Verdana" w:hAnsi="Verdana"/>
                <w:sz w:val="20"/>
              </w:rPr>
              <w:t>Have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Pr>
                <w:rFonts w:ascii="Verdana" w:hAnsi="Verdana"/>
                <w:sz w:val="20"/>
              </w:rPr>
              <w:t>please provide details by separate cover</w:t>
            </w:r>
            <w:r w:rsidR="00B928F2">
              <w:rPr>
                <w:rFonts w:ascii="Verdana" w:hAnsi="Verdana"/>
                <w:sz w:val="20"/>
              </w:rPr>
              <w:t>.</w:t>
            </w:r>
          </w:p>
        </w:tc>
        <w:tc>
          <w:tcPr>
            <w:tcW w:w="90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B928F2">
        <w:tblPrEx>
          <w:tblBorders>
            <w:insideV w:val="single" w:sz="4" w:space="0" w:color="808080"/>
          </w:tblBorders>
        </w:tblPrEx>
        <w:trPr>
          <w:cantSplit/>
          <w:trHeight w:val="1212"/>
        </w:trPr>
        <w:tc>
          <w:tcPr>
            <w:tcW w:w="700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90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p w:rsidR="00B928F2" w:rsidRPr="00B95A4C" w:rsidRDefault="00B928F2" w:rsidP="00017C3D">
            <w:pPr>
              <w:pStyle w:val="Tabletext"/>
              <w:rPr>
                <w:rFonts w:ascii="Verdana" w:hAnsi="Verdana"/>
                <w:sz w:val="20"/>
              </w:rPr>
            </w:pPr>
          </w:p>
        </w:tc>
        <w:tc>
          <w:tcPr>
            <w:tcW w:w="899"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573B68" w:rsidRPr="00B95A4C" w:rsidTr="009A2601">
        <w:tblPrEx>
          <w:tblBorders>
            <w:insideV w:val="single" w:sz="4" w:space="0" w:color="808080"/>
          </w:tblBorders>
        </w:tblPrEx>
        <w:trPr>
          <w:cantSplit/>
          <w:trHeight w:val="666"/>
        </w:trPr>
        <w:tc>
          <w:tcPr>
            <w:tcW w:w="7002" w:type="dxa"/>
            <w:gridSpan w:val="3"/>
            <w:shd w:val="clear" w:color="auto" w:fill="auto"/>
          </w:tcPr>
          <w:p w:rsidR="00573B68" w:rsidRDefault="00573B68" w:rsidP="009611FF">
            <w:pPr>
              <w:pStyle w:val="Tabletext"/>
              <w:rPr>
                <w:rFonts w:ascii="Verdana" w:hAnsi="Verdana"/>
                <w:sz w:val="20"/>
              </w:rPr>
            </w:pPr>
            <w:r>
              <w:rPr>
                <w:rFonts w:ascii="Verdana" w:hAnsi="Verdana"/>
                <w:sz w:val="20"/>
              </w:rPr>
              <w:t>Do you know or are you related to any member of Chetham’s staff</w:t>
            </w:r>
          </w:p>
          <w:p w:rsidR="00573B68" w:rsidRDefault="00573B68" w:rsidP="009611FF">
            <w:pPr>
              <w:pStyle w:val="Tabletext"/>
              <w:rPr>
                <w:rFonts w:ascii="Verdana" w:hAnsi="Verdana"/>
                <w:sz w:val="20"/>
              </w:rPr>
            </w:pPr>
            <w:r>
              <w:rPr>
                <w:rFonts w:ascii="Verdana" w:hAnsi="Verdana"/>
                <w:sz w:val="20"/>
              </w:rPr>
              <w:t xml:space="preserve">If yes - Please provide information by separate cover </w:t>
            </w:r>
          </w:p>
        </w:tc>
        <w:tc>
          <w:tcPr>
            <w:tcW w:w="90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573B68"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p w:rsidR="00573B68" w:rsidRPr="00B95A4C" w:rsidRDefault="00573B68" w:rsidP="008F158E">
            <w:pPr>
              <w:pStyle w:val="Tabletext"/>
              <w:rPr>
                <w:rFonts w:ascii="Verdana" w:hAnsi="Verdana"/>
                <w:sz w:val="20"/>
              </w:rPr>
            </w:pPr>
          </w:p>
        </w:tc>
        <w:tc>
          <w:tcPr>
            <w:tcW w:w="899"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0A3F28">
        <w:tblPrEx>
          <w:tblBorders>
            <w:insideV w:val="single" w:sz="4" w:space="0" w:color="808080"/>
          </w:tblBorders>
        </w:tblPrEx>
        <w:trPr>
          <w:cantSplit/>
        </w:trPr>
        <w:tc>
          <w:tcPr>
            <w:tcW w:w="700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Pr>
                <w:rFonts w:ascii="Verdana" w:hAnsi="Verdana"/>
                <w:sz w:val="20"/>
              </w:rPr>
              <w:t>yes,  please provide details by separate cover.</w:t>
            </w:r>
          </w:p>
        </w:tc>
        <w:tc>
          <w:tcPr>
            <w:tcW w:w="90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9A2601">
        <w:tblPrEx>
          <w:tblBorders>
            <w:insideV w:val="single" w:sz="4" w:space="0" w:color="808080"/>
          </w:tblBorders>
        </w:tblPrEx>
        <w:trPr>
          <w:cantSplit/>
          <w:trHeight w:val="443"/>
        </w:trPr>
        <w:tc>
          <w:tcPr>
            <w:tcW w:w="700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90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bl>
    <w:p w:rsidR="00F103E4" w:rsidRPr="00CC491A" w:rsidRDefault="00F103E4"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Pr="00CC491A" w:rsidRDefault="00E54AAD"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If there are any gaps in your employment history, eg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0A3F28" w:rsidTr="000A3F28">
        <w:trPr>
          <w:cantSplit/>
          <w:tblHeader/>
        </w:trPr>
        <w:tc>
          <w:tcPr>
            <w:tcW w:w="10607" w:type="dxa"/>
            <w:gridSpan w:val="6"/>
            <w:shd w:val="clear" w:color="auto" w:fill="auto"/>
          </w:tcPr>
          <w:p w:rsidR="000B19FB" w:rsidRPr="000A3F28" w:rsidRDefault="000B19FB" w:rsidP="000B19FB">
            <w:pPr>
              <w:rPr>
                <w:rStyle w:val="Bold"/>
                <w:rFonts w:ascii="Verdana" w:hAnsi="Verdana"/>
                <w:sz w:val="20"/>
              </w:rPr>
            </w:pPr>
            <w:r w:rsidRPr="000A3F28">
              <w:rPr>
                <w:rStyle w:val="Bold"/>
                <w:rFonts w:ascii="Verdana" w:hAnsi="Verdana"/>
                <w:sz w:val="20"/>
              </w:rPr>
              <w:t>Section 7:  Interests</w:t>
            </w:r>
          </w:p>
          <w:p w:rsidR="000B19FB" w:rsidRPr="000A3F28" w:rsidRDefault="000B19FB" w:rsidP="000B19FB">
            <w:pPr>
              <w:rPr>
                <w:rFonts w:ascii="Verdana" w:hAnsi="Verdana"/>
                <w:sz w:val="20"/>
              </w:rPr>
            </w:pPr>
            <w:r w:rsidRPr="000A3F28">
              <w:rPr>
                <w:rFonts w:ascii="Verdana" w:hAnsi="Verdana"/>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Pr="000A3F28" w:rsidRDefault="00E40CB4" w:rsidP="00E40CB4">
            <w:pPr>
              <w:rPr>
                <w:rFonts w:ascii="Verdana" w:hAnsi="Verdana"/>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tc>
      </w:tr>
    </w:tbl>
    <w:p w:rsidR="005C4F5B" w:rsidRDefault="001F684A"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9525" t="1333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E62CD1">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E62CD1">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1F684A"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9525" t="7620" r="952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9A526A">
                              <w:rPr>
                                <w:rFonts w:ascii="Verdana" w:hAnsi="Verdana"/>
                                <w:b w:val="0"/>
                                <w:sz w:val="18"/>
                                <w:szCs w:val="18"/>
                              </w:rPr>
                              <w:t>Richard Hartwell, General Manager, The Stoller Hall</w:t>
                            </w:r>
                          </w:p>
                          <w:p w:rsidR="00782487" w:rsidRPr="007F4BD7" w:rsidRDefault="00782487" w:rsidP="007F4BD7">
                            <w:pPr>
                              <w:pStyle w:val="Title"/>
                              <w:pBdr>
                                <w:right w:val="single" w:sz="4" w:space="0" w:color="auto"/>
                              </w:pBdr>
                              <w:rPr>
                                <w:rFonts w:ascii="Verdana" w:hAnsi="Verdana"/>
                                <w:b w:val="0"/>
                                <w:sz w:val="18"/>
                                <w:szCs w:val="18"/>
                              </w:rPr>
                            </w:pPr>
                            <w:r>
                              <w:rPr>
                                <w:rFonts w:ascii="Verdana" w:hAnsi="Verdana"/>
                                <w:sz w:val="18"/>
                                <w:szCs w:val="18"/>
                              </w:rPr>
                              <w:t>and Covering letter</w:t>
                            </w:r>
                            <w:r>
                              <w:rPr>
                                <w:rFonts w:ascii="Verdana" w:hAnsi="Verdana"/>
                                <w:b w:val="0"/>
                                <w:sz w:val="18"/>
                                <w:szCs w:val="18"/>
                              </w:rPr>
                              <w:t xml:space="preserve"> </w:t>
                            </w:r>
                            <w:r>
                              <w:rPr>
                                <w:rFonts w:ascii="Verdana" w:hAnsi="Verdana"/>
                                <w:sz w:val="18"/>
                                <w:szCs w:val="18"/>
                              </w:rPr>
                              <w:t>to:</w:t>
                            </w:r>
                            <w:r>
                              <w:rPr>
                                <w:rFonts w:ascii="Verdana" w:hAnsi="Verdana"/>
                                <w:b w:val="0"/>
                                <w:sz w:val="18"/>
                                <w:szCs w:val="18"/>
                              </w:rPr>
                              <w:tab/>
                            </w:r>
                            <w:r>
                              <w:rPr>
                                <w:rFonts w:ascii="Verdana" w:hAnsi="Verdana"/>
                                <w:b w:val="0"/>
                                <w:sz w:val="18"/>
                                <w:szCs w:val="18"/>
                              </w:rPr>
                              <w:tab/>
                            </w:r>
                            <w:r>
                              <w:rPr>
                                <w:rFonts w:ascii="Verdana" w:hAnsi="Verdana"/>
                                <w:b w:val="0"/>
                                <w:sz w:val="18"/>
                                <w:szCs w:val="18"/>
                              </w:rPr>
                              <w:tab/>
                              <w:t xml:space="preserve">    </w:t>
                            </w:r>
                            <w:r w:rsidRPr="007F4BD7">
                              <w:rPr>
                                <w:rFonts w:ascii="Verdana" w:hAnsi="Verdana"/>
                                <w:b w:val="0"/>
                                <w:sz w:val="18"/>
                                <w:szCs w:val="18"/>
                              </w:rPr>
                              <w:t>Chetham’s School of Music</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782487" w:rsidRPr="007F4BD7" w:rsidRDefault="00782487" w:rsidP="007F4BD7">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782487" w:rsidRDefault="00782487" w:rsidP="007F4BD7">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9" w:history="1">
                              <w:r w:rsidR="002B3C5E" w:rsidRPr="00181669">
                                <w:rPr>
                                  <w:rStyle w:val="Hyperlink"/>
                                  <w:rFonts w:ascii="Verdana" w:hAnsi="Verdana"/>
                                  <w:sz w:val="18"/>
                                  <w:szCs w:val="18"/>
                                </w:rPr>
                                <w:t>richardhartwell@stollerhall.com</w:t>
                              </w:r>
                            </w:hyperlink>
                            <w:r>
                              <w:rPr>
                                <w:rFonts w:ascii="Verdana" w:hAnsi="Verdana"/>
                                <w:sz w:val="18"/>
                                <w:szCs w:val="18"/>
                              </w:rPr>
                              <w:br/>
                            </w:r>
                            <w:r>
                              <w:rPr>
                                <w:rFonts w:ascii="Verdana" w:hAnsi="Verdana"/>
                                <w:sz w:val="18"/>
                                <w:szCs w:val="18"/>
                              </w:rPr>
                              <w:b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9A526A">
                        <w:rPr>
                          <w:rFonts w:ascii="Verdana" w:hAnsi="Verdana"/>
                          <w:b w:val="0"/>
                          <w:sz w:val="18"/>
                          <w:szCs w:val="18"/>
                        </w:rPr>
                        <w:t>Richard Hartwell, General Manager, The Stoller Hall</w:t>
                      </w:r>
                    </w:p>
                    <w:p w:rsidR="00782487" w:rsidRPr="007F4BD7" w:rsidRDefault="00782487" w:rsidP="007F4BD7">
                      <w:pPr>
                        <w:pStyle w:val="Title"/>
                        <w:pBdr>
                          <w:right w:val="single" w:sz="4" w:space="0" w:color="auto"/>
                        </w:pBdr>
                        <w:rPr>
                          <w:rFonts w:ascii="Verdana" w:hAnsi="Verdana"/>
                          <w:b w:val="0"/>
                          <w:sz w:val="18"/>
                          <w:szCs w:val="18"/>
                        </w:rPr>
                      </w:pPr>
                      <w:r>
                        <w:rPr>
                          <w:rFonts w:ascii="Verdana" w:hAnsi="Verdana"/>
                          <w:sz w:val="18"/>
                          <w:szCs w:val="18"/>
                        </w:rPr>
                        <w:t>and Covering letter</w:t>
                      </w:r>
                      <w:r>
                        <w:rPr>
                          <w:rFonts w:ascii="Verdana" w:hAnsi="Verdana"/>
                          <w:b w:val="0"/>
                          <w:sz w:val="18"/>
                          <w:szCs w:val="18"/>
                        </w:rPr>
                        <w:t xml:space="preserve"> </w:t>
                      </w:r>
                      <w:r>
                        <w:rPr>
                          <w:rFonts w:ascii="Verdana" w:hAnsi="Verdana"/>
                          <w:sz w:val="18"/>
                          <w:szCs w:val="18"/>
                        </w:rPr>
                        <w:t>to:</w:t>
                      </w:r>
                      <w:r>
                        <w:rPr>
                          <w:rFonts w:ascii="Verdana" w:hAnsi="Verdana"/>
                          <w:b w:val="0"/>
                          <w:sz w:val="18"/>
                          <w:szCs w:val="18"/>
                        </w:rPr>
                        <w:tab/>
                      </w:r>
                      <w:r>
                        <w:rPr>
                          <w:rFonts w:ascii="Verdana" w:hAnsi="Verdana"/>
                          <w:b w:val="0"/>
                          <w:sz w:val="18"/>
                          <w:szCs w:val="18"/>
                        </w:rPr>
                        <w:tab/>
                      </w:r>
                      <w:r>
                        <w:rPr>
                          <w:rFonts w:ascii="Verdana" w:hAnsi="Verdana"/>
                          <w:b w:val="0"/>
                          <w:sz w:val="18"/>
                          <w:szCs w:val="18"/>
                        </w:rPr>
                        <w:tab/>
                        <w:t xml:space="preserve">    </w:t>
                      </w:r>
                      <w:r w:rsidRPr="007F4BD7">
                        <w:rPr>
                          <w:rFonts w:ascii="Verdana" w:hAnsi="Verdana"/>
                          <w:b w:val="0"/>
                          <w:sz w:val="18"/>
                          <w:szCs w:val="18"/>
                        </w:rPr>
                        <w:t>Chetham’s School of Music</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782487" w:rsidRPr="007F4BD7" w:rsidRDefault="00782487" w:rsidP="007F4BD7">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782487" w:rsidRDefault="00782487" w:rsidP="007F4BD7">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0" w:history="1">
                        <w:r w:rsidR="002B3C5E" w:rsidRPr="00181669">
                          <w:rPr>
                            <w:rStyle w:val="Hyperlink"/>
                            <w:rFonts w:ascii="Verdana" w:hAnsi="Verdana"/>
                            <w:sz w:val="18"/>
                            <w:szCs w:val="18"/>
                          </w:rPr>
                          <w:t>richardhartwell@stollerhall.com</w:t>
                        </w:r>
                      </w:hyperlink>
                      <w:r>
                        <w:rPr>
                          <w:rFonts w:ascii="Verdana" w:hAnsi="Verdana"/>
                          <w:sz w:val="18"/>
                          <w:szCs w:val="18"/>
                        </w:rPr>
                        <w:br/>
                      </w:r>
                      <w:r>
                        <w:rPr>
                          <w:rFonts w:ascii="Verdana" w:hAnsi="Verdana"/>
                          <w:sz w:val="18"/>
                          <w:szCs w:val="18"/>
                        </w:rPr>
                        <w:b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blPrEx>
          <w:tblCellMar>
            <w:top w:w="0" w:type="dxa"/>
            <w:bottom w:w="0" w:type="dxa"/>
          </w:tblCellMar>
        </w:tblPrEx>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blPrEx>
          <w:tblCellMar>
            <w:top w:w="0" w:type="dxa"/>
            <w:bottom w:w="0" w:type="dxa"/>
          </w:tblCellMar>
        </w:tblPrEx>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blPrEx>
          <w:tblCellMar>
            <w:top w:w="0" w:type="dxa"/>
            <w:bottom w:w="0" w:type="dxa"/>
          </w:tblCellMar>
        </w:tblPrEx>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blPrEx>
          <w:tblCellMar>
            <w:top w:w="0" w:type="dxa"/>
            <w:bottom w:w="0" w:type="dxa"/>
          </w:tblCellMar>
        </w:tblPrEx>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blPrEx>
          <w:tblCellMar>
            <w:top w:w="0" w:type="dxa"/>
            <w:bottom w:w="0" w:type="dxa"/>
          </w:tblCellMar>
        </w:tblPrEx>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blPrEx>
          <w:tblCellMar>
            <w:top w:w="0" w:type="dxa"/>
            <w:bottom w:w="0" w:type="dxa"/>
          </w:tblCellMar>
        </w:tblPrEx>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blPrEx>
          <w:tblCellMar>
            <w:top w:w="0" w:type="dxa"/>
            <w:bottom w:w="0" w:type="dxa"/>
          </w:tblCellMar>
        </w:tblPrEx>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8933DF" w:rsidRPr="00F56FCD" w:rsidRDefault="00710B91" w:rsidP="00583DD7">
      <w:pPr>
        <w:rPr>
          <w:rFonts w:ascii="Verdana" w:hAnsi="Verdana"/>
          <w:b/>
          <w:sz w:val="14"/>
          <w:szCs w:val="14"/>
          <w:u w:val="single"/>
        </w:rPr>
      </w:pPr>
      <w:r w:rsidRPr="00F56FCD">
        <w:rPr>
          <w:rFonts w:ascii="Verdana" w:hAnsi="Verdana"/>
          <w:b/>
          <w:sz w:val="14"/>
          <w:szCs w:val="14"/>
          <w:u w:val="single"/>
        </w:rPr>
        <w:t>Prison sentences of more than two and a half years are never considered spent.</w:t>
      </w: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A471B6" w:rsidRPr="00F56FCD">
        <w:rPr>
          <w:rFonts w:ascii="Verdana" w:hAnsi="Verdana"/>
          <w:sz w:val="14"/>
          <w:szCs w:val="14"/>
        </w:rPr>
        <w:t xml:space="preserve"> </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CA6958">
      <w:headerReference w:type="even" r:id="rId12"/>
      <w:footerReference w:type="default" r:id="rId13"/>
      <w:pgSz w:w="11907" w:h="16840" w:code="9"/>
      <w:pgMar w:top="-363" w:right="1440" w:bottom="142"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3B" w:rsidRDefault="00466E3B">
      <w:pPr>
        <w:pStyle w:val="Footer"/>
      </w:pPr>
    </w:p>
  </w:endnote>
  <w:endnote w:type="continuationSeparator" w:id="0">
    <w:p w:rsidR="00466E3B" w:rsidRDefault="00466E3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rsidP="0071247A">
    <w:pPr>
      <w:pStyle w:val="Footer"/>
      <w:jc w:val="center"/>
    </w:pPr>
    <w:r>
      <w:fldChar w:fldCharType="begin"/>
    </w:r>
    <w:r>
      <w:instrText xml:space="preserve"> PAGE   \* MERGEFORMAT </w:instrText>
    </w:r>
    <w:r>
      <w:fldChar w:fldCharType="separate"/>
    </w:r>
    <w:r w:rsidR="001F684A">
      <w:rPr>
        <w:noProof/>
      </w:rPr>
      <w:t>1</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3B" w:rsidRDefault="00466E3B">
      <w:pPr>
        <w:pStyle w:val="Footer"/>
      </w:pPr>
    </w:p>
  </w:footnote>
  <w:footnote w:type="continuationSeparator" w:id="0">
    <w:p w:rsidR="00466E3B" w:rsidRDefault="00466E3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p w:rsidR="00782487" w:rsidRDefault="0078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8135E"/>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71F17"/>
    <w:rsid w:val="00186902"/>
    <w:rsid w:val="001872A7"/>
    <w:rsid w:val="001A0F9A"/>
    <w:rsid w:val="001C01E4"/>
    <w:rsid w:val="001C26B0"/>
    <w:rsid w:val="001D243E"/>
    <w:rsid w:val="001D7842"/>
    <w:rsid w:val="001E4A44"/>
    <w:rsid w:val="001F684A"/>
    <w:rsid w:val="002048AD"/>
    <w:rsid w:val="0021713E"/>
    <w:rsid w:val="0022268D"/>
    <w:rsid w:val="002368A6"/>
    <w:rsid w:val="00252F28"/>
    <w:rsid w:val="002546D6"/>
    <w:rsid w:val="002546EE"/>
    <w:rsid w:val="00264D6A"/>
    <w:rsid w:val="00276805"/>
    <w:rsid w:val="00287984"/>
    <w:rsid w:val="00290535"/>
    <w:rsid w:val="00294361"/>
    <w:rsid w:val="00296573"/>
    <w:rsid w:val="002B3C5E"/>
    <w:rsid w:val="002B53C6"/>
    <w:rsid w:val="002C6877"/>
    <w:rsid w:val="002D6B84"/>
    <w:rsid w:val="002F1082"/>
    <w:rsid w:val="002F1327"/>
    <w:rsid w:val="002F7C65"/>
    <w:rsid w:val="00300F6D"/>
    <w:rsid w:val="00307623"/>
    <w:rsid w:val="00310ED4"/>
    <w:rsid w:val="00320A1E"/>
    <w:rsid w:val="00327FD0"/>
    <w:rsid w:val="00340EE3"/>
    <w:rsid w:val="00345E06"/>
    <w:rsid w:val="00355ADE"/>
    <w:rsid w:val="00362020"/>
    <w:rsid w:val="00375A18"/>
    <w:rsid w:val="00380181"/>
    <w:rsid w:val="00386314"/>
    <w:rsid w:val="0039272B"/>
    <w:rsid w:val="00393DAA"/>
    <w:rsid w:val="003A1DAC"/>
    <w:rsid w:val="003D4E82"/>
    <w:rsid w:val="003D619A"/>
    <w:rsid w:val="00406613"/>
    <w:rsid w:val="0043242D"/>
    <w:rsid w:val="00437FFD"/>
    <w:rsid w:val="004431A7"/>
    <w:rsid w:val="00456DD8"/>
    <w:rsid w:val="00456EA7"/>
    <w:rsid w:val="00466E3B"/>
    <w:rsid w:val="00471FD1"/>
    <w:rsid w:val="00481786"/>
    <w:rsid w:val="00485365"/>
    <w:rsid w:val="00487E37"/>
    <w:rsid w:val="004B0322"/>
    <w:rsid w:val="004B284C"/>
    <w:rsid w:val="004C621C"/>
    <w:rsid w:val="004D607C"/>
    <w:rsid w:val="004D7F44"/>
    <w:rsid w:val="00511C50"/>
    <w:rsid w:val="00516040"/>
    <w:rsid w:val="00563967"/>
    <w:rsid w:val="00567118"/>
    <w:rsid w:val="00573B68"/>
    <w:rsid w:val="00580EE3"/>
    <w:rsid w:val="00583DD7"/>
    <w:rsid w:val="00590D7F"/>
    <w:rsid w:val="005B2E6A"/>
    <w:rsid w:val="005B6887"/>
    <w:rsid w:val="005C4F5B"/>
    <w:rsid w:val="0060110A"/>
    <w:rsid w:val="00607864"/>
    <w:rsid w:val="00611575"/>
    <w:rsid w:val="00616295"/>
    <w:rsid w:val="006224C1"/>
    <w:rsid w:val="00632524"/>
    <w:rsid w:val="006335B4"/>
    <w:rsid w:val="006405E0"/>
    <w:rsid w:val="006618A9"/>
    <w:rsid w:val="00662BB2"/>
    <w:rsid w:val="00671782"/>
    <w:rsid w:val="00673A4B"/>
    <w:rsid w:val="00695D0C"/>
    <w:rsid w:val="006A5CE1"/>
    <w:rsid w:val="006C07E9"/>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7620D"/>
    <w:rsid w:val="00782487"/>
    <w:rsid w:val="007834CB"/>
    <w:rsid w:val="00784034"/>
    <w:rsid w:val="00784715"/>
    <w:rsid w:val="00791F64"/>
    <w:rsid w:val="0079282B"/>
    <w:rsid w:val="0079441C"/>
    <w:rsid w:val="0079451A"/>
    <w:rsid w:val="00795860"/>
    <w:rsid w:val="007B50DD"/>
    <w:rsid w:val="007D6CD2"/>
    <w:rsid w:val="007F4BD7"/>
    <w:rsid w:val="0081408B"/>
    <w:rsid w:val="008418A3"/>
    <w:rsid w:val="00844CB9"/>
    <w:rsid w:val="00870788"/>
    <w:rsid w:val="00870FF4"/>
    <w:rsid w:val="008917B5"/>
    <w:rsid w:val="008933DF"/>
    <w:rsid w:val="00897FFE"/>
    <w:rsid w:val="008A6118"/>
    <w:rsid w:val="008A611D"/>
    <w:rsid w:val="008C3622"/>
    <w:rsid w:val="008D21C1"/>
    <w:rsid w:val="008E15B2"/>
    <w:rsid w:val="008F158E"/>
    <w:rsid w:val="008F39A8"/>
    <w:rsid w:val="009074AB"/>
    <w:rsid w:val="00936B51"/>
    <w:rsid w:val="00946BA6"/>
    <w:rsid w:val="009511EE"/>
    <w:rsid w:val="009611FF"/>
    <w:rsid w:val="009614A4"/>
    <w:rsid w:val="00961641"/>
    <w:rsid w:val="00961DC8"/>
    <w:rsid w:val="0097554C"/>
    <w:rsid w:val="0098790B"/>
    <w:rsid w:val="00997202"/>
    <w:rsid w:val="009A2601"/>
    <w:rsid w:val="009A526A"/>
    <w:rsid w:val="009A6508"/>
    <w:rsid w:val="009B0E68"/>
    <w:rsid w:val="009B72DA"/>
    <w:rsid w:val="009E1AD1"/>
    <w:rsid w:val="009F14DC"/>
    <w:rsid w:val="00A06B5F"/>
    <w:rsid w:val="00A15265"/>
    <w:rsid w:val="00A161D2"/>
    <w:rsid w:val="00A310EE"/>
    <w:rsid w:val="00A31155"/>
    <w:rsid w:val="00A33DE5"/>
    <w:rsid w:val="00A3709B"/>
    <w:rsid w:val="00A471B6"/>
    <w:rsid w:val="00A544C3"/>
    <w:rsid w:val="00A64E90"/>
    <w:rsid w:val="00A836A0"/>
    <w:rsid w:val="00A838B3"/>
    <w:rsid w:val="00A87C58"/>
    <w:rsid w:val="00A87EF6"/>
    <w:rsid w:val="00A955D0"/>
    <w:rsid w:val="00AB3648"/>
    <w:rsid w:val="00AC7ADB"/>
    <w:rsid w:val="00AE3E63"/>
    <w:rsid w:val="00AF150E"/>
    <w:rsid w:val="00AF5832"/>
    <w:rsid w:val="00B13B1E"/>
    <w:rsid w:val="00B216F6"/>
    <w:rsid w:val="00B302B4"/>
    <w:rsid w:val="00B57D78"/>
    <w:rsid w:val="00B6406A"/>
    <w:rsid w:val="00B66A17"/>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491A"/>
    <w:rsid w:val="00CD35EC"/>
    <w:rsid w:val="00CF0BD6"/>
    <w:rsid w:val="00D070D1"/>
    <w:rsid w:val="00D16BA2"/>
    <w:rsid w:val="00D259F7"/>
    <w:rsid w:val="00D268FC"/>
    <w:rsid w:val="00D467FC"/>
    <w:rsid w:val="00D54DF3"/>
    <w:rsid w:val="00D60999"/>
    <w:rsid w:val="00D66560"/>
    <w:rsid w:val="00D759F2"/>
    <w:rsid w:val="00D9133A"/>
    <w:rsid w:val="00D958AD"/>
    <w:rsid w:val="00DA1EC3"/>
    <w:rsid w:val="00DA6A9A"/>
    <w:rsid w:val="00DB2186"/>
    <w:rsid w:val="00DE783E"/>
    <w:rsid w:val="00DF0129"/>
    <w:rsid w:val="00DF0731"/>
    <w:rsid w:val="00DF5A27"/>
    <w:rsid w:val="00DF6AF0"/>
    <w:rsid w:val="00E13EF6"/>
    <w:rsid w:val="00E14649"/>
    <w:rsid w:val="00E26778"/>
    <w:rsid w:val="00E311C9"/>
    <w:rsid w:val="00E40CB4"/>
    <w:rsid w:val="00E47184"/>
    <w:rsid w:val="00E50CE0"/>
    <w:rsid w:val="00E54AAD"/>
    <w:rsid w:val="00E55EC7"/>
    <w:rsid w:val="00E62CD1"/>
    <w:rsid w:val="00E72CE8"/>
    <w:rsid w:val="00E76BB4"/>
    <w:rsid w:val="00E9451A"/>
    <w:rsid w:val="00E97110"/>
    <w:rsid w:val="00EB11E1"/>
    <w:rsid w:val="00EC3115"/>
    <w:rsid w:val="00ED2280"/>
    <w:rsid w:val="00EE6945"/>
    <w:rsid w:val="00EF19AF"/>
    <w:rsid w:val="00EF21EF"/>
    <w:rsid w:val="00EF29C9"/>
    <w:rsid w:val="00F010FF"/>
    <w:rsid w:val="00F103E4"/>
    <w:rsid w:val="00F2787C"/>
    <w:rsid w:val="00F46AD0"/>
    <w:rsid w:val="00F56FCD"/>
    <w:rsid w:val="00F85B2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6A7A7E0-414B-4262-878E-EB3B16D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semiHidden/>
  </w:style>
  <w:style w:type="table" w:default="1" w:styleId="TableNormal">
    <w:name w:val="Normal Table"/>
    <w:semiHidden/>
    <w:rPr>
      <w:rFonts w:ascii="Calibri" w:hAnsi="Calibri"/>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hartwell@stollerhall.com" TargetMode="External"/><Relationship Id="rId4" Type="http://schemas.openxmlformats.org/officeDocument/2006/relationships/settings" Target="settings.xml"/><Relationship Id="rId9" Type="http://schemas.openxmlformats.org/officeDocument/2006/relationships/hyperlink" Target="mailto:richardhartwell@stollerhal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4A22E-41B2-4C2B-839A-B2411044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0</TotalTime>
  <Pages>8</Pages>
  <Words>2344</Words>
  <Characters>13367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15680</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7012416</vt:i4>
      </vt:variant>
      <vt:variant>
        <vt:i4>0</vt:i4>
      </vt:variant>
      <vt:variant>
        <vt:i4>0</vt:i4>
      </vt:variant>
      <vt:variant>
        <vt:i4>5</vt:i4>
      </vt:variant>
      <vt:variant>
        <vt:lpwstr>mailto:richardhartwell@stollerhall.com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Ted Harris</cp:lastModifiedBy>
  <cp:revision>2</cp:revision>
  <cp:lastPrinted>2017-07-27T13:59:00Z</cp:lastPrinted>
  <dcterms:created xsi:type="dcterms:W3CDTF">2017-10-25T16:03:00Z</dcterms:created>
  <dcterms:modified xsi:type="dcterms:W3CDTF">2017-10-25T16:03:00Z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